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45965-2025 i Hofors kommun</w:t>
      </w:r>
    </w:p>
    <w:p>
      <w:r>
        <w:t>Detta klagomål behandlar höga naturvärden i avverkningsanmälan A 45965-2025 i Hofors kommun som inkom 2025-09-24 och omfattar 5,8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A 45965-2025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6716407, E 563972 i SWEREF 99 TM.</w:t>
      </w:r>
    </w:p>
    <w:p>
      <w:r>
        <w:t>Inom 7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