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445-2025 i Hofors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