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49-2023 i Hofo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