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80-2024 i Hofor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