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gräsull (S), korallrot (S, §8), spindelblomster (S, §8), tvåblad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