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10855-2026 i Ovanåkers kommun</w:t>
      </w:r>
    </w:p>
    <w:p>
      <w:r>
        <w:t>Detta dokument behandlar höga naturvärden i avverkningsanmälan A 10855-2026 i Ovanåkers kommun. Denna avverkningsanmälan inkom 2026-02-25 15:50:52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1085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6820305, E 556832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