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98-2025 i Ovan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