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15 meter från avverkningsanmälan A 43492-2026 i Ovanåkers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