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dokument behandlar höga naturvärden i avverkningsanmälan A 19180-2024 i Ovanåkers kommun. Denna avverkningsanmälan inkom 2024-05-16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kolflarnlav (NT), ullticka (NT), vedskivlav (NT), kattfotslav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