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87-2022 i Ovanåker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