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20427-2026 i Ovanåkers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