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41-2025 i Ovanåkers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