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36809-2023 i Ovanåkers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