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dokument behandlar höga naturvärden i avverkningsanmälan A 50752-2023 i Ovanåkers kommun. Denna avverkningsanmälan inkom 2023-10-18 14:28:57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