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27-2026 i Ovanåker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