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gräsull (S), korallrot (S, §8), spindelblomster (S, §8), tvåblad (S, §8), fläcknycklar (§8),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349"/>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09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(aggregat)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