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klagomål behandlar höga naturvärden i avverkningsanmälan A 52166-2021 i Ovanåkers kommun som inkom 2021-09-24 och omfattar 0,4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6814100, E 516070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