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dokument behandlar höga naturvärden i avverkningsanmälan A 20427-2026 i Ovanåkers kommun. Denna avverkningsanmälan inkom 2026-04-28 08:51:37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