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samrådsanmälan S 139-2025 i Nordanstigs kommun.</w:t>
      </w:r>
    </w:p>
    <w:p>
      <w:r>
        <w:t>I det samrådsanmälda området har 3 naturvårdsarter varav 1 rödlistade arter hittats. Bland annat har tretåig hackspett (NT, 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samrådsanmälan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