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som inkom 2022-05-09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6882101, E 595754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