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som inkom 2021-09-03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6899772, E 577321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