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som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kolflarnlav (NT, T), lunglav (NT, T), violettgrå tagellav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