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dokument behandlar höga naturvärden i avverkningsanmälan A 40281-2023 i Ljusdals kommun som inkom 2023-08-31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6870738, E 541499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