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som inkom 2025-10-30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12 naturvårdsarter hittats: garnlav (VU, T), blanksvart spiklav (NT), blågrå svartspik (NT), kolflarnlav (NT, T), kortskaftad ärgspik (NT), lavskrika (NT, T, §4), mörk kolflarnlav (NT), tretåig hackspett (NT, T, §4), vedflamlav (NT), vedskivlav (NT, T), violettgrå tagellav (NT, T) och nästlav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6830966, E 475520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