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Detta dokument behandlar höga naturvärden i avverkningsanmälan A 20002-2026 i Ljusdals kommun som inkom 2026-04-24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6854379, E 524950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