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Detta dokument behandlar höga naturvärden i avverkningsanmälan A 20593-2022 i Ljusdals kommun som inkom 2022-05-19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6839329, E 537813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garnlav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