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Detta dokument behandlar höga naturvärden i avverkningsanmälan A 20932-2026 i Ljusdals kommun som inkom 2026-04-30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3456" cy="5688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6345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6855389, E 532944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