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som inkom 2025-05-20 och omfattar 27,3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6818179, E 489129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13 meter från avverkningsanmälan har följande 33 naturvårdsarter hittats: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tornseglare (VU, §4), talltita (NT, §4), tretåig hackspett (NT, T, §4), spindelblomster (S, T, §8),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