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Detta dokument behandlar höga naturvärden i avverkningsanmälan A 25047-2025 i Ljusdals kommun som inkom 2025-05-22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6835647, E 528668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gräddticka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