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Detta dokument behandlar höga naturvärden i avverkningsanmälan A 26527-2023 i Ljusdals kommun som inkom 2023-06-15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6843274, E 482996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