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som inkom 2022-08-02 och omfattar 38,6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6882641, E 526737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21 meter från avverkningsanmälan har följande 9 naturvårdsarter hittats: garnlav (VU, T), gränsticka (VU, T), kolflarnlav (NT, T), lunglav (NT, T), bårdlav (S, T), korallrot (S, T, §8), källmossa (S),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