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Detta dokument behandlar höga naturvärden i avverkningsanmälan A 40281-2023 i Ljusdals kommun som inkom 2023-08-31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6870738, E 541499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