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som inkom 2022-12-16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6892447,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