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blanksvart spiklav (NT), dvärgbägarlav (NT), garnlav (NT), gränsticka (NT), järpe (NT, §4), kolflarnlav (NT), lunglav (NT), mörk kolflarnlav (NT), skrovellav (NT), svartvit flugsnappare (NT, §4), talltita (NT, §4), tretåig hackspett (NT, §4), ullticka (NT), vedflamlav (NT), vedskivlav (NT), violettgrå tagellav (NT), bårdlav (S), dropptaggsvamp (S), nästlav (S), stuplav (S), vedticka (S), grönsiska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