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vedskivlav (NT, T), violettgrå tagellav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