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klagomål behandlar höga naturvärden i avverkningsanmälan A 40943-2023 i Ljusdals kommun som inkom 2023-09-04 och omfattar 5,8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6850859, E 565861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