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488-2024 i Ljusdals kommun</w:t>
      </w:r>
    </w:p>
    <w:p>
      <w:r>
        <w:t>Denna tillsynsbegäran behandlar höga naturvärden i samrådsanmälan S 488-2024 i Ljusdals kommun som inkom 2024-02-22 och omfattar 617,5 ha.</w:t>
      </w:r>
    </w:p>
    <w:p>
      <w:pPr>
        <w:pStyle w:val="Caption"/>
      </w:pPr>
      <w:r>
        <w:drawing>
          <wp:inline xmlns:a="http://schemas.openxmlformats.org/drawingml/2006/main" xmlns:pic="http://schemas.openxmlformats.org/drawingml/2006/picture">
            <wp:extent cx="5486400" cy="3557676"/>
            <wp:docPr id="1" name="Picture 1"/>
            <wp:cNvGraphicFramePr>
              <a:graphicFrameLocks noChangeAspect="1"/>
            </wp:cNvGraphicFramePr>
            <a:graphic>
              <a:graphicData uri="http://schemas.openxmlformats.org/drawingml/2006/picture">
                <pic:pic>
                  <pic:nvPicPr>
                    <pic:cNvPr id="0" name="S 488-2024 karta.png"/>
                    <pic:cNvPicPr/>
                  </pic:nvPicPr>
                  <pic:blipFill>
                    <a:blip r:embed="rId16"/>
                    <a:stretch>
                      <a:fillRect/>
                    </a:stretch>
                  </pic:blipFill>
                  <pic:spPr>
                    <a:xfrm>
                      <a:off x="0" y="0"/>
                      <a:ext cx="5486400" cy="3557676"/>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6905745, E 538442 i SWEREF 99 TM.</w:t>
      </w:r>
    </w:p>
    <w:p>
      <w:r>
        <w:t>I och inom 25 meter från samrådsanmälan finns fynd av 17 naturvårdsarter, varav 4 är rödlistade, 10 är fridlysta, 11 är typiska (T) och 7 är signalarter (S): lunglav (NT, T), mörk kolflarnlav (NT), skrovellav (NT, T), talltita (NT, §4), bårdlav (S, T), korallrot (S, T, §8), luddlav (S, T), norrlandslav (S, T), plattlummer (S, T, §9), spindelblomster (S, T, §8), stuplav (S, T), järpe (T, §4), tjäder (T, §4), kungsfågel (§4), fläcknycklar (§8), nattviol (§8)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lunglav (NT, T), skrovellav (NT, T), bårdlav (S, T), korallrot (S, T, §8), luddlav (S, T), norrlandslav (S, T), plattlummer (S, T, §9), spindelblomster (S, T, §8), stuplav (S, T), järpe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