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dokument behandlar höga naturvärden i avverkningsanmälan A 14547-2026 i Ljusdals kommun som inkom 2026-03-19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blanksvart spiklav (NT), kolflarnlav (NT, T), lunglav (NT, T), mörk kolflarnlav (NT) och vedflamlav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6877004, E 525263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