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som inkom 2026-04-07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6904849, E 534559 i SWEREF 99 TM.</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