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dokument behandlar höga naturvärden i avverkningsanmälan A 18784-2026 i Ljusdals kommun som inkom 2026-04-16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6865937, E 535670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