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dokument behandlar höga naturvärden i avverkningsanmälan A 20593-2022 i Ljusdals kommun som inkom 2022-05-19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6839329, E 537813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