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dokument behandlar höga naturvärden i avverkningsanmälan A 21180-2026 i Ljusdals kommun som inkom 2026-05-04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6882216, E 527792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