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dokument behandlar höga naturvärden i avverkningsanmälan A 24423-2026 i Ljusdals kommun som inkom 2026-05-26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16 naturvårdsarter hittats: garnlav (VU, T), knärot (VU, T, §8), doftskinn (NT, T), kolflarnlav (NT, T), lunglav (NT, T), mörk kolflarnlav (NT), tretåig hackspett (NT, T, §4), ullticka (NT, T), vitgrynig nållav (NT), bårdlav (S, T), gulnål (S, T), korallblylav (S, T), norrlandslav (S, T), stuplav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6905468, E 519690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