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dokument behandlar höga naturvärden i avverkningsanmälan A 39932-2023 i Ljusdals kommun som inkom 2023-08-30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6885968, E 557863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