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som inkom 2025-10-07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6854213, E 521948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