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Detta dokument behandlar höga naturvärden i avverkningsanmälan A 22239-2024 i Ljusdals kommun som inkom 2024-06-03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6883217, E 525200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 vedflamlav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