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Detta dokument behandlar höga naturvärden i avverkningsanmälan A 34757-2024 i Ljusdals kommun som inkom 2024-08-22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6843255, E 493215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blå taggsvamp (NT, T), kolflarnlav (NT, T) och lunglav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