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Detta dokument behandlar höga naturvärden i avverkningsanmälan A 51232-2023 i Ljusdals kommun som inkom 2023-10-20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6844752, E 493296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