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som inkom 2025-10-30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6830966, E 475520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12 naturvårdsarter hittats: garnlav (VU, T), blanksvart spiklav (NT), blågrå svartspik (NT), kolflarnlav (NT, T), kortskaftad ärgspik (NT), lavskrika (NT, T, §4), mörk kolflarnlav (NT), tretåig hackspett (NT, T, §4), vedflamlav (NT), vedskivlav (NT, T), violettgrå tagellav (NT, T) och nästlav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