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dokument behandlar höga naturvärden i avverkningsanmälan A 35582-2022 i Ljusdals kommun. Denna avverkningsanmälan inkom 2022-08-26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